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58BD5091" w:rsidR="00B64376" w:rsidRPr="000346B7" w:rsidRDefault="00853678" w:rsidP="00B64376">
      <w:pPr>
        <w:pBdr>
          <w:bottom w:val="single" w:sz="4" w:space="1" w:color="auto"/>
        </w:pBdr>
        <w:rPr>
          <w:sz w:val="36"/>
          <w:szCs w:val="36"/>
        </w:rPr>
      </w:pPr>
      <w:r>
        <w:rPr>
          <w:b/>
          <w:sz w:val="36"/>
          <w:szCs w:val="36"/>
        </w:rPr>
        <w:t>Reference</w:t>
      </w:r>
      <w:r w:rsidR="00422FFD">
        <w:rPr>
          <w:b/>
          <w:sz w:val="36"/>
          <w:szCs w:val="36"/>
        </w:rPr>
        <w:t xml:space="preserve"> Interview</w:t>
      </w:r>
      <w:r w:rsidR="00B64376">
        <w:rPr>
          <w:b/>
          <w:sz w:val="36"/>
          <w:szCs w:val="36"/>
        </w:rPr>
        <w:t xml:space="preserve"> for the role:  </w:t>
      </w:r>
      <w:r w:rsidR="00786744">
        <w:rPr>
          <w:sz w:val="36"/>
          <w:szCs w:val="36"/>
        </w:rPr>
        <w:t>VP of Sales</w:t>
      </w:r>
      <w:bookmarkStart w:id="0" w:name="_GoBack"/>
      <w:bookmarkEnd w:id="0"/>
    </w:p>
    <w:p w14:paraId="2BACCA8D" w14:textId="4FD8D66A" w:rsidR="00E53871" w:rsidRDefault="00E53871" w:rsidP="00E53871">
      <w:pPr>
        <w:spacing w:after="0"/>
        <w:rPr>
          <w:b/>
        </w:rPr>
      </w:pPr>
      <w:r>
        <w:rPr>
          <w:b/>
        </w:rPr>
        <w:t>Reference:</w:t>
      </w:r>
      <w:r>
        <w:rPr>
          <w:b/>
        </w:rPr>
        <w:t xml:space="preserve">  Gerald Rodgers </w:t>
      </w:r>
      <w:r w:rsidRPr="00E53871">
        <w:t xml:space="preserve">(CEO of </w:t>
      </w:r>
      <w:r w:rsidR="00024901">
        <w:t>TLY Consulting Group, her current employer</w:t>
      </w:r>
      <w:r w:rsidRPr="00E53871">
        <w:t>, with permission from Karen Tan)</w:t>
      </w:r>
    </w:p>
    <w:p w14:paraId="2453FF11" w14:textId="0A20D6E9" w:rsidR="00B64376" w:rsidRDefault="00B64376" w:rsidP="00B64376">
      <w:pPr>
        <w:spacing w:after="0"/>
        <w:rPr>
          <w:b/>
        </w:rPr>
      </w:pPr>
      <w:r w:rsidRPr="00DB629E">
        <w:rPr>
          <w:b/>
        </w:rPr>
        <w:t>Candidate:</w:t>
      </w:r>
      <w:r w:rsidR="00E53871">
        <w:rPr>
          <w:b/>
        </w:rPr>
        <w:t xml:space="preserve">  </w:t>
      </w:r>
      <w:r w:rsidR="00E53871" w:rsidRPr="00E53871">
        <w:t>Karen Tan</w:t>
      </w:r>
      <w:r>
        <w:rPr>
          <w:b/>
        </w:rPr>
        <w:tab/>
      </w:r>
      <w:r>
        <w:rPr>
          <w:b/>
        </w:rPr>
        <w:tab/>
      </w:r>
      <w:r>
        <w:rPr>
          <w:b/>
        </w:rPr>
        <w:tab/>
      </w:r>
      <w:r>
        <w:rPr>
          <w:b/>
        </w:rPr>
        <w:tab/>
      </w:r>
      <w:r>
        <w:rPr>
          <w:b/>
        </w:rPr>
        <w:tab/>
      </w:r>
      <w:r>
        <w:rPr>
          <w:b/>
        </w:rPr>
        <w:tab/>
      </w:r>
      <w:r w:rsidRPr="00DB629E">
        <w:rPr>
          <w:b/>
        </w:rPr>
        <w:t>Interviewer:</w:t>
      </w:r>
      <w:r w:rsidR="00E53871">
        <w:rPr>
          <w:b/>
        </w:rPr>
        <w:t xml:space="preserve">  </w:t>
      </w:r>
      <w:r w:rsidR="00E53871" w:rsidRPr="00E53871">
        <w:t>Morgan Jones</w:t>
      </w:r>
    </w:p>
    <w:p w14:paraId="456CFDDA" w14:textId="261EA7B3" w:rsidR="00B64376" w:rsidRDefault="00B64376" w:rsidP="00B64376">
      <w:pPr>
        <w:spacing w:after="0"/>
        <w:rPr>
          <w:b/>
        </w:rPr>
      </w:pPr>
      <w:r>
        <w:rPr>
          <w:b/>
        </w:rPr>
        <w:t>Date</w:t>
      </w:r>
      <w:r w:rsidRPr="00E53871">
        <w:t>:</w:t>
      </w:r>
      <w:r w:rsidR="00E53871" w:rsidRPr="00E53871">
        <w:t xml:space="preserve">  9/20/2016</w:t>
      </w:r>
      <w:r>
        <w:rPr>
          <w:b/>
        </w:rPr>
        <w:tab/>
      </w:r>
      <w:r>
        <w:rPr>
          <w:b/>
        </w:rPr>
        <w:tab/>
      </w:r>
      <w:r>
        <w:rPr>
          <w:b/>
        </w:rPr>
        <w:tab/>
      </w:r>
      <w:r>
        <w:rPr>
          <w:b/>
        </w:rPr>
        <w:tab/>
      </w:r>
      <w:r>
        <w:rPr>
          <w:b/>
        </w:rPr>
        <w:tab/>
      </w:r>
      <w:r>
        <w:rPr>
          <w:b/>
        </w:rPr>
        <w:tab/>
      </w:r>
      <w:r w:rsidRPr="00DB629E">
        <w:rPr>
          <w:b/>
        </w:rPr>
        <w:t>Recommendation:</w:t>
      </w:r>
      <w:r>
        <w:t xml:space="preserve">   </w:t>
      </w:r>
      <w:r w:rsidR="00952B0F">
        <w:t>Proceed</w:t>
      </w:r>
    </w:p>
    <w:p w14:paraId="3C6A60C4" w14:textId="011435B4" w:rsidR="0078088E" w:rsidRDefault="00B64376" w:rsidP="00510A91">
      <w:pPr>
        <w:spacing w:after="0"/>
        <w:rPr>
          <w:b/>
        </w:rPr>
      </w:pPr>
      <w:r w:rsidRPr="00DB629E">
        <w:rPr>
          <w:b/>
        </w:rPr>
        <w:t>Rating and Comments (A</w:t>
      </w:r>
      <w:r w:rsidR="00853678" w:rsidRPr="00DB629E">
        <w:rPr>
          <w:b/>
        </w:rPr>
        <w:t>, B,C</w:t>
      </w:r>
      <w:r w:rsidRPr="00DB629E">
        <w:rPr>
          <w:b/>
        </w:rPr>
        <w:t xml:space="preserve">): </w:t>
      </w:r>
      <w:r w:rsidR="00E53871" w:rsidRPr="00E53871">
        <w:t>A+</w:t>
      </w:r>
    </w:p>
    <w:p w14:paraId="24CA9ADC" w14:textId="77777777" w:rsidR="00024901" w:rsidRDefault="00024901" w:rsidP="0078088E">
      <w:pPr>
        <w:spacing w:after="0"/>
        <w:rPr>
          <w:b/>
        </w:rPr>
      </w:pPr>
    </w:p>
    <w:p w14:paraId="6A032071" w14:textId="3F6A81E5" w:rsidR="0078088E" w:rsidRPr="00E53871" w:rsidRDefault="0078088E" w:rsidP="0078088E">
      <w:pPr>
        <w:spacing w:after="0"/>
      </w:pPr>
      <w:r>
        <w:rPr>
          <w:b/>
        </w:rPr>
        <w:t>Summary:</w:t>
      </w:r>
      <w:r w:rsidR="00E53871">
        <w:rPr>
          <w:b/>
        </w:rPr>
        <w:t xml:space="preserve">  </w:t>
      </w:r>
      <w:r w:rsidR="00E53871" w:rsidRPr="00E53871">
        <w:t xml:space="preserve">I’m impressed that Karen was transparent and open about her job search with her current boss.  It’s unusual.  But Gerald Rodgers has such respect for Karen, and he’s not going anywhere any time soon, so he is willing to serve as a reference, so Karen can continue to grow in her career.  </w:t>
      </w:r>
    </w:p>
    <w:p w14:paraId="08FF263C" w14:textId="77777777" w:rsidR="00E53871" w:rsidRPr="00E53871" w:rsidRDefault="00E53871" w:rsidP="0078088E">
      <w:pPr>
        <w:spacing w:after="0"/>
      </w:pPr>
    </w:p>
    <w:p w14:paraId="74060D93" w14:textId="1FD683D4" w:rsidR="00E53871" w:rsidRDefault="00E53871" w:rsidP="0078088E">
      <w:pPr>
        <w:spacing w:after="0"/>
      </w:pPr>
      <w:r w:rsidRPr="00E53871">
        <w:t xml:space="preserve">His summary </w:t>
      </w:r>
      <w:r w:rsidR="00024901">
        <w:t>was</w:t>
      </w:r>
      <w:r w:rsidRPr="00E53871">
        <w:t xml:space="preserve"> that she is “the single greatest hire I’ve ever made.  Big revenue growth.  Big EBITDA growth.  She built an amazing team.  And she was an absolute joy to work with.”  Wow!</w:t>
      </w:r>
    </w:p>
    <w:p w14:paraId="038C1989" w14:textId="77777777" w:rsidR="00024901" w:rsidRDefault="00024901" w:rsidP="0078088E">
      <w:pPr>
        <w:spacing w:after="0"/>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E53871" w:rsidRPr="0078088E" w14:paraId="6F53EAFF" w14:textId="77777777" w:rsidTr="007343AC">
        <w:tc>
          <w:tcPr>
            <w:tcW w:w="9558" w:type="dxa"/>
            <w:gridSpan w:val="2"/>
            <w:tcBorders>
              <w:top w:val="single" w:sz="8" w:space="0" w:color="FFFFFF" w:themeColor="background1"/>
              <w:left w:val="single" w:sz="8" w:space="0" w:color="81ABD5"/>
              <w:bottom w:val="nil"/>
            </w:tcBorders>
            <w:shd w:val="clear" w:color="auto" w:fill="81ABD5"/>
          </w:tcPr>
          <w:p w14:paraId="1FC8A44D" w14:textId="77777777" w:rsidR="00E53871" w:rsidRPr="0078088E" w:rsidRDefault="00E53871" w:rsidP="007343AC">
            <w:pPr>
              <w:spacing w:after="0"/>
              <w:rPr>
                <w:rFonts w:cs="Arial"/>
                <w:b/>
                <w:color w:val="FFFFFF" w:themeColor="background1"/>
              </w:rPr>
            </w:pPr>
            <w:r w:rsidRPr="0078088E">
              <w:rPr>
                <w:u w:val="single"/>
              </w:rPr>
              <w:br w:type="page"/>
            </w:r>
            <w:r>
              <w:rPr>
                <w:rFonts w:cs="Arial"/>
                <w:b/>
                <w:color w:val="FFFFFF" w:themeColor="background1"/>
                <w:u w:val="single"/>
              </w:rPr>
              <w:t>CONTEXT</w:t>
            </w:r>
          </w:p>
        </w:tc>
      </w:tr>
      <w:tr w:rsidR="00E53871" w:rsidRPr="0078088E" w14:paraId="68E4DFDC" w14:textId="77777777" w:rsidTr="007343AC">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016B2E5A" w14:textId="77777777" w:rsidR="00E53871" w:rsidRPr="0078088E" w:rsidRDefault="00E53871" w:rsidP="007343AC">
            <w:pPr>
              <w:rPr>
                <w:rFonts w:cs="Arial"/>
                <w:b/>
                <w:i/>
              </w:rPr>
            </w:pPr>
            <w:r>
              <w:rPr>
                <w:b/>
                <w:i/>
              </w:rPr>
              <w:t>How do you know the candidate?</w:t>
            </w:r>
          </w:p>
        </w:tc>
        <w:tc>
          <w:tcPr>
            <w:tcW w:w="5068" w:type="dxa"/>
            <w:tcBorders>
              <w:top w:val="single" w:sz="8" w:space="0" w:color="81ABD5"/>
              <w:left w:val="single" w:sz="8" w:space="0" w:color="81ABD5"/>
              <w:bottom w:val="single" w:sz="8" w:space="0" w:color="81ABD5"/>
            </w:tcBorders>
          </w:tcPr>
          <w:p w14:paraId="07DDF3F6" w14:textId="782789EB" w:rsidR="00E53871" w:rsidRPr="0078088E" w:rsidRDefault="00024901" w:rsidP="00024901">
            <w:pPr>
              <w:numPr>
                <w:ilvl w:val="0"/>
                <w:numId w:val="9"/>
              </w:numPr>
              <w:tabs>
                <w:tab w:val="clear" w:pos="720"/>
              </w:tabs>
              <w:spacing w:after="0" w:line="240" w:lineRule="auto"/>
              <w:ind w:left="432"/>
              <w:rPr>
                <w:rFonts w:cs="Arial"/>
              </w:rPr>
            </w:pPr>
            <w:r>
              <w:rPr>
                <w:rFonts w:cs="Arial"/>
              </w:rPr>
              <w:t xml:space="preserve">I was a client of hers when she worked at Softcorp, oh, about 6 years ago.  I was so impressed with her, I hired her to TLY Consulting Group to grow our software division four years ago.  </w:t>
            </w:r>
          </w:p>
        </w:tc>
      </w:tr>
    </w:tbl>
    <w:p w14:paraId="550E470D" w14:textId="18C9E278" w:rsidR="00024901" w:rsidRDefault="00024901" w:rsidP="0078088E">
      <w:pPr>
        <w:spacing w:after="0"/>
      </w:pPr>
    </w:p>
    <w:p w14:paraId="1401D164" w14:textId="77777777" w:rsidR="00024901" w:rsidRDefault="00024901">
      <w:r>
        <w:br w:type="page"/>
      </w:r>
    </w:p>
    <w:p w14:paraId="33066E80" w14:textId="77777777" w:rsidR="00E53871" w:rsidRPr="00E53871" w:rsidRDefault="00E53871" w:rsidP="0078088E">
      <w:pPr>
        <w:spacing w:after="0"/>
      </w:pPr>
    </w:p>
    <w:tbl>
      <w:tblPr>
        <w:tblW w:w="9450"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ook w:val="01E0" w:firstRow="1" w:lastRow="1" w:firstColumn="1" w:lastColumn="1" w:noHBand="0" w:noVBand="0"/>
      </w:tblPr>
      <w:tblGrid>
        <w:gridCol w:w="4770"/>
        <w:gridCol w:w="4680"/>
      </w:tblGrid>
      <w:tr w:rsidR="0078088E" w:rsidRPr="0078088E" w14:paraId="15214404" w14:textId="77777777" w:rsidTr="0078088E">
        <w:trPr>
          <w:trHeight w:val="278"/>
        </w:trPr>
        <w:tc>
          <w:tcPr>
            <w:tcW w:w="4770" w:type="dxa"/>
            <w:tcBorders>
              <w:top w:val="nil"/>
              <w:bottom w:val="single" w:sz="8" w:space="0" w:color="FFFFFF" w:themeColor="background1"/>
              <w:right w:val="single" w:sz="8" w:space="0" w:color="FFFFFF" w:themeColor="background1"/>
            </w:tcBorders>
            <w:shd w:val="clear" w:color="auto" w:fill="81ABD5"/>
            <w:vAlign w:val="center"/>
          </w:tcPr>
          <w:p w14:paraId="3D7986EB" w14:textId="12B93F88" w:rsidR="0078088E" w:rsidRPr="0078088E" w:rsidRDefault="0078088E" w:rsidP="00170B81">
            <w:pPr>
              <w:jc w:val="center"/>
              <w:rPr>
                <w:rFonts w:cs="Arial"/>
                <w:b/>
                <w:color w:val="FFFFFF" w:themeColor="background1"/>
              </w:rPr>
            </w:pPr>
            <w:r w:rsidRPr="0078088E">
              <w:rPr>
                <w:rFonts w:cs="Arial"/>
                <w:b/>
                <w:color w:val="FFFFFF" w:themeColor="background1"/>
              </w:rPr>
              <w:t>STRENGTHS</w:t>
            </w:r>
          </w:p>
        </w:tc>
        <w:tc>
          <w:tcPr>
            <w:tcW w:w="4680" w:type="dxa"/>
            <w:tcBorders>
              <w:top w:val="nil"/>
              <w:left w:val="single" w:sz="8" w:space="0" w:color="FFFFFF" w:themeColor="background1"/>
              <w:bottom w:val="single" w:sz="8" w:space="0" w:color="FFFFFF" w:themeColor="background1"/>
            </w:tcBorders>
            <w:shd w:val="clear" w:color="auto" w:fill="81ABD5"/>
            <w:vAlign w:val="center"/>
          </w:tcPr>
          <w:p w14:paraId="7A39C401" w14:textId="65A55B57" w:rsidR="0078088E" w:rsidRPr="0078088E" w:rsidRDefault="00E53871" w:rsidP="00170B81">
            <w:pPr>
              <w:jc w:val="center"/>
              <w:rPr>
                <w:rFonts w:cs="Arial"/>
                <w:b/>
                <w:color w:val="FFFFFF" w:themeColor="background1"/>
              </w:rPr>
            </w:pPr>
            <w:r>
              <w:rPr>
                <w:rFonts w:cs="Arial"/>
                <w:b/>
                <w:color w:val="FFFFFF" w:themeColor="background1"/>
              </w:rPr>
              <w:t>AREAS FOR IMPROVEMENT</w:t>
            </w:r>
            <w:r w:rsidR="00024901">
              <w:rPr>
                <w:rFonts w:cs="Arial"/>
                <w:b/>
                <w:color w:val="FFFFFF" w:themeColor="background1"/>
              </w:rPr>
              <w:t xml:space="preserve"> BACK THEN</w:t>
            </w:r>
          </w:p>
        </w:tc>
      </w:tr>
      <w:tr w:rsidR="0078088E" w:rsidRPr="0078088E" w14:paraId="4DB90569" w14:textId="77777777" w:rsidTr="0078088E">
        <w:tc>
          <w:tcPr>
            <w:tcW w:w="4770" w:type="dxa"/>
            <w:tcBorders>
              <w:top w:val="single" w:sz="8" w:space="0" w:color="FFFFFF" w:themeColor="background1"/>
            </w:tcBorders>
          </w:tcPr>
          <w:p w14:paraId="4A077C91" w14:textId="56C80264" w:rsidR="0078088E" w:rsidRDefault="00E53871" w:rsidP="0078088E">
            <w:pPr>
              <w:pStyle w:val="ListParagraph"/>
              <w:numPr>
                <w:ilvl w:val="0"/>
                <w:numId w:val="8"/>
              </w:numPr>
              <w:spacing w:before="120" w:after="240" w:line="240" w:lineRule="auto"/>
              <w:ind w:left="432"/>
              <w:contextualSpacing w:val="0"/>
              <w:rPr>
                <w:rFonts w:cs="Arial"/>
              </w:rPr>
            </w:pPr>
            <w:r>
              <w:rPr>
                <w:rFonts w:cs="Arial"/>
              </w:rPr>
              <w:t>Just a really neat person—humble, confident, and very good EQ skills—she reads people very well.</w:t>
            </w:r>
          </w:p>
          <w:p w14:paraId="450E75BF" w14:textId="77777777" w:rsidR="00E53871" w:rsidRDefault="00E53871" w:rsidP="0078088E">
            <w:pPr>
              <w:pStyle w:val="ListParagraph"/>
              <w:numPr>
                <w:ilvl w:val="0"/>
                <w:numId w:val="8"/>
              </w:numPr>
              <w:spacing w:before="120" w:after="240" w:line="240" w:lineRule="auto"/>
              <w:ind w:left="432"/>
              <w:contextualSpacing w:val="0"/>
              <w:rPr>
                <w:rFonts w:cs="Arial"/>
              </w:rPr>
            </w:pPr>
            <w:r>
              <w:rPr>
                <w:rFonts w:cs="Arial"/>
              </w:rPr>
              <w:t>One of the best recruiters of talent I’ve ever seen.  She really knows how to attract the best and the brightest, treat them well, and retain them.</w:t>
            </w:r>
          </w:p>
          <w:p w14:paraId="30BC551E" w14:textId="77777777" w:rsidR="00E53871" w:rsidRDefault="00E53871" w:rsidP="0078088E">
            <w:pPr>
              <w:pStyle w:val="ListParagraph"/>
              <w:numPr>
                <w:ilvl w:val="0"/>
                <w:numId w:val="8"/>
              </w:numPr>
              <w:spacing w:before="120" w:after="240" w:line="240" w:lineRule="auto"/>
              <w:ind w:left="432"/>
              <w:contextualSpacing w:val="0"/>
              <w:rPr>
                <w:rFonts w:cs="Arial"/>
              </w:rPr>
            </w:pPr>
            <w:r>
              <w:rPr>
                <w:rFonts w:cs="Arial"/>
              </w:rPr>
              <w:t>She’s aggressive in finding the right customers to sell to.  We had her meeting mostly with existing consulting clients, to turn them into software clients.  She knew which ones to focus on, and which ones to pass on.</w:t>
            </w:r>
          </w:p>
          <w:p w14:paraId="38524D25" w14:textId="26703B67" w:rsidR="00024901" w:rsidRPr="0078088E" w:rsidRDefault="00024901" w:rsidP="0078088E">
            <w:pPr>
              <w:pStyle w:val="ListParagraph"/>
              <w:numPr>
                <w:ilvl w:val="0"/>
                <w:numId w:val="8"/>
              </w:numPr>
              <w:spacing w:before="120" w:after="240" w:line="240" w:lineRule="auto"/>
              <w:ind w:left="432"/>
              <w:contextualSpacing w:val="0"/>
              <w:rPr>
                <w:rFonts w:cs="Arial"/>
              </w:rPr>
            </w:pPr>
            <w:r>
              <w:rPr>
                <w:rFonts w:cs="Arial"/>
              </w:rPr>
              <w:t xml:space="preserve">I think she can become a President or CEO one day.  She has the full skill-set of being able to prioritize, hire a great team, and build relationships that get results.  She’s on the succession plan here, but I’m not going anywhere anytime soon. </w:t>
            </w:r>
          </w:p>
        </w:tc>
        <w:tc>
          <w:tcPr>
            <w:tcW w:w="4680" w:type="dxa"/>
            <w:tcBorders>
              <w:top w:val="single" w:sz="8" w:space="0" w:color="FFFFFF" w:themeColor="background1"/>
            </w:tcBorders>
          </w:tcPr>
          <w:p w14:paraId="4183D090" w14:textId="77777777" w:rsidR="0078088E" w:rsidRDefault="00E53871" w:rsidP="0078088E">
            <w:pPr>
              <w:pStyle w:val="ListParagraph"/>
              <w:numPr>
                <w:ilvl w:val="0"/>
                <w:numId w:val="7"/>
              </w:numPr>
              <w:spacing w:before="120" w:after="240" w:line="240" w:lineRule="auto"/>
              <w:ind w:left="418"/>
              <w:contextualSpacing w:val="0"/>
              <w:rPr>
                <w:rFonts w:cs="Arial"/>
              </w:rPr>
            </w:pPr>
            <w:r>
              <w:rPr>
                <w:rFonts w:cs="Arial"/>
              </w:rPr>
              <w:t>She tortures the CTO and development folks with feature changes.</w:t>
            </w:r>
          </w:p>
          <w:p w14:paraId="6C91DA1D" w14:textId="77777777" w:rsidR="00E53871" w:rsidRDefault="00E53871" w:rsidP="0078088E">
            <w:pPr>
              <w:pStyle w:val="ListParagraph"/>
              <w:numPr>
                <w:ilvl w:val="0"/>
                <w:numId w:val="7"/>
              </w:numPr>
              <w:spacing w:before="120" w:after="240" w:line="240" w:lineRule="auto"/>
              <w:ind w:left="418"/>
              <w:contextualSpacing w:val="0"/>
              <w:rPr>
                <w:rFonts w:cs="Arial"/>
              </w:rPr>
            </w:pPr>
            <w:r>
              <w:rPr>
                <w:rFonts w:cs="Arial"/>
              </w:rPr>
              <w:t>Finance is not her strong suit.  I still think she prices too low at first.  But she argues that the long-term margin from these clients is above target, so I shouldn’t complain.</w:t>
            </w:r>
          </w:p>
          <w:p w14:paraId="6E7305F9" w14:textId="206B10D5" w:rsidR="00024901" w:rsidRPr="0078088E" w:rsidRDefault="00024901" w:rsidP="0078088E">
            <w:pPr>
              <w:pStyle w:val="ListParagraph"/>
              <w:numPr>
                <w:ilvl w:val="0"/>
                <w:numId w:val="7"/>
              </w:numPr>
              <w:spacing w:before="120" w:after="240" w:line="240" w:lineRule="auto"/>
              <w:ind w:left="418"/>
              <w:contextualSpacing w:val="0"/>
              <w:rPr>
                <w:rFonts w:cs="Arial"/>
              </w:rPr>
            </w:pPr>
            <w:r>
              <w:rPr>
                <w:rFonts w:cs="Arial"/>
              </w:rPr>
              <w:t>She is a bit light on strategic analysis; a little impulsive vs. studying something for too long.</w:t>
            </w:r>
          </w:p>
        </w:tc>
      </w:tr>
    </w:tbl>
    <w:p w14:paraId="4EC3CE96" w14:textId="77777777" w:rsidR="00422FFD" w:rsidRDefault="00422FFD" w:rsidP="00510A91">
      <w:pPr>
        <w:spacing w:after="0"/>
        <w:rPr>
          <w:b/>
        </w:rPr>
      </w:pPr>
    </w:p>
    <w:p w14:paraId="7C3EE65C" w14:textId="3B3C7F51" w:rsidR="0078088E" w:rsidRPr="0078088E" w:rsidRDefault="0078088E" w:rsidP="00510A91">
      <w:pPr>
        <w:spacing w:after="0"/>
        <w:rPr>
          <w:b/>
        </w:rPr>
      </w:pPr>
    </w:p>
    <w:p w14:paraId="2399F292" w14:textId="6124A15E" w:rsidR="00510A91" w:rsidRPr="0078088E" w:rsidRDefault="00510A91" w:rsidP="00510A91">
      <w:pPr>
        <w:spacing w:after="0"/>
        <w:rPr>
          <w:b/>
        </w:rPr>
      </w:pPr>
      <w:r w:rsidRPr="0078088E">
        <w:rPr>
          <w:b/>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088E">
        <w:rPr>
          <w:b/>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78088E"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CB2C" w14:textId="77777777" w:rsidR="00E53C1F" w:rsidRDefault="00E53C1F" w:rsidP="00260FE2">
      <w:pPr>
        <w:spacing w:after="0" w:line="240" w:lineRule="auto"/>
      </w:pPr>
      <w:r>
        <w:separator/>
      </w:r>
    </w:p>
  </w:endnote>
  <w:endnote w:type="continuationSeparator" w:id="0">
    <w:p w14:paraId="6AE85364" w14:textId="77777777" w:rsidR="00E53C1F" w:rsidRDefault="00E53C1F"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74DB" w14:textId="77777777" w:rsidR="00E53C1F" w:rsidRDefault="00E53C1F" w:rsidP="00260FE2">
      <w:pPr>
        <w:spacing w:after="0" w:line="240" w:lineRule="auto"/>
      </w:pPr>
      <w:r>
        <w:separator/>
      </w:r>
    </w:p>
  </w:footnote>
  <w:footnote w:type="continuationSeparator" w:id="0">
    <w:p w14:paraId="2B016AB2" w14:textId="77777777" w:rsidR="00E53C1F" w:rsidRDefault="00E53C1F"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232C8"/>
    <w:multiLevelType w:val="hybridMultilevel"/>
    <w:tmpl w:val="A214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4"/>
  </w:num>
  <w:num w:numId="6">
    <w:abstractNumId w:val="1"/>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24901"/>
    <w:rsid w:val="000346B7"/>
    <w:rsid w:val="000540CF"/>
    <w:rsid w:val="00133FED"/>
    <w:rsid w:val="001D2338"/>
    <w:rsid w:val="001F3B34"/>
    <w:rsid w:val="00251F3F"/>
    <w:rsid w:val="00255B02"/>
    <w:rsid w:val="00260FE2"/>
    <w:rsid w:val="002671F8"/>
    <w:rsid w:val="002704CD"/>
    <w:rsid w:val="00290FAB"/>
    <w:rsid w:val="002B5A77"/>
    <w:rsid w:val="00300DFE"/>
    <w:rsid w:val="00307821"/>
    <w:rsid w:val="00376D09"/>
    <w:rsid w:val="00422FFD"/>
    <w:rsid w:val="00423284"/>
    <w:rsid w:val="0042647A"/>
    <w:rsid w:val="004847AA"/>
    <w:rsid w:val="004912E9"/>
    <w:rsid w:val="004E3737"/>
    <w:rsid w:val="00510A91"/>
    <w:rsid w:val="005C75B3"/>
    <w:rsid w:val="005D0E15"/>
    <w:rsid w:val="005F6F60"/>
    <w:rsid w:val="00621E8A"/>
    <w:rsid w:val="006346D1"/>
    <w:rsid w:val="00660723"/>
    <w:rsid w:val="006B7AF2"/>
    <w:rsid w:val="0078088E"/>
    <w:rsid w:val="00786744"/>
    <w:rsid w:val="00791237"/>
    <w:rsid w:val="007E2786"/>
    <w:rsid w:val="00807BEE"/>
    <w:rsid w:val="00853678"/>
    <w:rsid w:val="008D20F4"/>
    <w:rsid w:val="00912D3A"/>
    <w:rsid w:val="00914152"/>
    <w:rsid w:val="0092062F"/>
    <w:rsid w:val="00952B0F"/>
    <w:rsid w:val="00976827"/>
    <w:rsid w:val="009B2DB5"/>
    <w:rsid w:val="009F3F87"/>
    <w:rsid w:val="00A35071"/>
    <w:rsid w:val="00A44586"/>
    <w:rsid w:val="00A4467F"/>
    <w:rsid w:val="00B02B5E"/>
    <w:rsid w:val="00B16581"/>
    <w:rsid w:val="00B64376"/>
    <w:rsid w:val="00BB74FF"/>
    <w:rsid w:val="00BD7851"/>
    <w:rsid w:val="00BE03B9"/>
    <w:rsid w:val="00BF55D0"/>
    <w:rsid w:val="00C05203"/>
    <w:rsid w:val="00C3580F"/>
    <w:rsid w:val="00C614BD"/>
    <w:rsid w:val="00C77C91"/>
    <w:rsid w:val="00D154CD"/>
    <w:rsid w:val="00D50543"/>
    <w:rsid w:val="00DB629E"/>
    <w:rsid w:val="00DD5EAC"/>
    <w:rsid w:val="00E53871"/>
    <w:rsid w:val="00E53C1F"/>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6224C-DF23-4864-AF21-FFD99D7B184E}"/>
</file>

<file path=customXml/itemProps2.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CFB13-F8D5-4482-8723-1139AD46B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6</cp:revision>
  <cp:lastPrinted>2014-03-05T16:07:00Z</cp:lastPrinted>
  <dcterms:created xsi:type="dcterms:W3CDTF">2016-01-20T18:00:00Z</dcterms:created>
  <dcterms:modified xsi:type="dcterms:W3CDTF">2016-01-20T18:13:00Z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