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1EA0" w14:textId="713C3FA3" w:rsidR="002704CD" w:rsidRPr="00976827" w:rsidRDefault="000346B7" w:rsidP="00976827">
      <w:pPr>
        <w:pBdr>
          <w:bottom w:val="single" w:sz="4" w:space="1" w:color="auto"/>
        </w:pBdr>
        <w:jc w:val="right"/>
        <w:rPr>
          <w:b/>
          <w:sz w:val="28"/>
          <w:szCs w:val="28"/>
        </w:rPr>
      </w:pPr>
      <w:r w:rsidRPr="002704CD">
        <w:rPr>
          <w:b/>
          <w:sz w:val="28"/>
          <w:szCs w:val="28"/>
        </w:rPr>
        <w:t>SMARTtools for Leaders™</w:t>
      </w:r>
    </w:p>
    <w:p w14:paraId="2119AE27" w14:textId="77777777" w:rsidR="00B64376" w:rsidRDefault="00B64376" w:rsidP="00B64376">
      <w:pPr>
        <w:pBdr>
          <w:bottom w:val="single" w:sz="4" w:space="1" w:color="auto"/>
        </w:pBdr>
        <w:rPr>
          <w:b/>
          <w:sz w:val="36"/>
          <w:szCs w:val="36"/>
        </w:rPr>
      </w:pPr>
    </w:p>
    <w:p w14:paraId="7A9E1225" w14:textId="059E4012" w:rsidR="00B64376" w:rsidRPr="000346B7" w:rsidRDefault="00422FFD" w:rsidP="00B64376">
      <w:pPr>
        <w:pBdr>
          <w:bottom w:val="single" w:sz="4" w:space="1" w:color="auto"/>
        </w:pBdr>
        <w:rPr>
          <w:sz w:val="36"/>
          <w:szCs w:val="36"/>
        </w:rPr>
      </w:pPr>
      <w:r>
        <w:rPr>
          <w:b/>
          <w:sz w:val="36"/>
          <w:szCs w:val="36"/>
        </w:rPr>
        <w:t>Focused Interview</w:t>
      </w:r>
      <w:r w:rsidR="00B64376">
        <w:rPr>
          <w:b/>
          <w:sz w:val="36"/>
          <w:szCs w:val="36"/>
        </w:rPr>
        <w:t xml:space="preserve"> for the role:  </w:t>
      </w:r>
      <w:r w:rsidR="004B614B">
        <w:rPr>
          <w:sz w:val="36"/>
          <w:szCs w:val="36"/>
        </w:rPr>
        <w:t>VP of Sales</w:t>
      </w:r>
    </w:p>
    <w:p w14:paraId="2453FF11" w14:textId="6518B133" w:rsidR="00B64376" w:rsidRDefault="00B64376" w:rsidP="00B64376">
      <w:pPr>
        <w:spacing w:after="0"/>
        <w:rPr>
          <w:b/>
        </w:rPr>
      </w:pPr>
      <w:r w:rsidRPr="00DB629E">
        <w:rPr>
          <w:b/>
        </w:rPr>
        <w:t>Candidate:</w:t>
      </w:r>
      <w:r w:rsidR="004B614B">
        <w:rPr>
          <w:b/>
        </w:rPr>
        <w:t xml:space="preserve">  </w:t>
      </w:r>
      <w:r w:rsidR="004B614B" w:rsidRPr="00AD44F0">
        <w:t>Karen Tan</w:t>
      </w:r>
      <w:r>
        <w:rPr>
          <w:b/>
        </w:rPr>
        <w:tab/>
      </w:r>
      <w:r>
        <w:rPr>
          <w:b/>
        </w:rPr>
        <w:tab/>
      </w:r>
      <w:r>
        <w:rPr>
          <w:b/>
        </w:rPr>
        <w:tab/>
      </w:r>
      <w:r>
        <w:rPr>
          <w:b/>
        </w:rPr>
        <w:tab/>
      </w:r>
      <w:r>
        <w:rPr>
          <w:b/>
        </w:rPr>
        <w:tab/>
      </w:r>
      <w:r w:rsidR="004B614B">
        <w:rPr>
          <w:b/>
        </w:rPr>
        <w:tab/>
      </w:r>
      <w:r w:rsidRPr="00DB629E">
        <w:rPr>
          <w:b/>
        </w:rPr>
        <w:t>Interviewer:</w:t>
      </w:r>
      <w:r w:rsidR="004B614B">
        <w:rPr>
          <w:b/>
        </w:rPr>
        <w:t xml:space="preserve">  </w:t>
      </w:r>
      <w:r w:rsidR="004B614B" w:rsidRPr="004B614B">
        <w:t>Sheryl Grossman</w:t>
      </w:r>
    </w:p>
    <w:p w14:paraId="456CFDDA" w14:textId="03A9EEA4" w:rsidR="00B64376" w:rsidRDefault="00B64376" w:rsidP="00B64376">
      <w:pPr>
        <w:spacing w:after="0"/>
        <w:rPr>
          <w:b/>
        </w:rPr>
      </w:pPr>
      <w:r>
        <w:rPr>
          <w:b/>
        </w:rPr>
        <w:t>Date:</w:t>
      </w:r>
      <w:r>
        <w:rPr>
          <w:b/>
        </w:rPr>
        <w:tab/>
      </w:r>
      <w:r w:rsidR="004B614B">
        <w:t>9/15</w:t>
      </w:r>
      <w:r w:rsidR="004B614B" w:rsidRPr="004B614B">
        <w:t>/2016</w:t>
      </w:r>
      <w:r>
        <w:rPr>
          <w:b/>
        </w:rPr>
        <w:tab/>
      </w:r>
      <w:r>
        <w:rPr>
          <w:b/>
        </w:rPr>
        <w:tab/>
      </w:r>
      <w:r>
        <w:rPr>
          <w:b/>
        </w:rPr>
        <w:tab/>
      </w:r>
      <w:r>
        <w:rPr>
          <w:b/>
        </w:rPr>
        <w:tab/>
      </w:r>
      <w:r>
        <w:rPr>
          <w:b/>
        </w:rPr>
        <w:tab/>
      </w:r>
      <w:r>
        <w:rPr>
          <w:b/>
        </w:rPr>
        <w:tab/>
      </w:r>
      <w:r w:rsidRPr="00DB629E">
        <w:rPr>
          <w:b/>
        </w:rPr>
        <w:t>Recommendation:</w:t>
      </w:r>
      <w:r>
        <w:t xml:space="preserve">   </w:t>
      </w:r>
      <w:r w:rsidR="002148BB">
        <w:t>Unsure</w:t>
      </w:r>
      <w:bookmarkStart w:id="0" w:name="_GoBack"/>
      <w:bookmarkEnd w:id="0"/>
    </w:p>
    <w:p w14:paraId="3C6A60C4" w14:textId="3646274D" w:rsidR="0078088E" w:rsidRPr="004B614B" w:rsidRDefault="00B64376" w:rsidP="00510A91">
      <w:pPr>
        <w:spacing w:after="0"/>
      </w:pPr>
      <w:r w:rsidRPr="00DB629E">
        <w:rPr>
          <w:b/>
        </w:rPr>
        <w:t>Rating and Comments (A</w:t>
      </w:r>
      <w:proofErr w:type="gramStart"/>
      <w:r w:rsidRPr="00DB629E">
        <w:rPr>
          <w:b/>
        </w:rPr>
        <w:t>,B,C</w:t>
      </w:r>
      <w:proofErr w:type="gramEnd"/>
      <w:r w:rsidRPr="00DB629E">
        <w:rPr>
          <w:b/>
        </w:rPr>
        <w:t xml:space="preserve">): </w:t>
      </w:r>
      <w:r w:rsidR="004B614B">
        <w:t>B</w:t>
      </w:r>
    </w:p>
    <w:p w14:paraId="00DE8459" w14:textId="21C2A2CA" w:rsidR="00422FFD" w:rsidRDefault="00422FFD" w:rsidP="00510A91">
      <w:pPr>
        <w:spacing w:after="0"/>
        <w:rPr>
          <w:b/>
        </w:rPr>
      </w:pPr>
      <w:r>
        <w:rPr>
          <w:b/>
        </w:rPr>
        <w:t xml:space="preserve">Area of Focus for This Interview: </w:t>
      </w:r>
      <w:r w:rsidR="004B614B">
        <w:rPr>
          <w:b/>
        </w:rPr>
        <w:t xml:space="preserve">  </w:t>
      </w:r>
      <w:r w:rsidR="004B614B" w:rsidRPr="004B614B">
        <w:t>Profit Margin</w:t>
      </w:r>
    </w:p>
    <w:p w14:paraId="6A032071" w14:textId="26DCE000" w:rsidR="0078088E" w:rsidRPr="004B614B" w:rsidRDefault="0078088E" w:rsidP="0078088E">
      <w:pPr>
        <w:spacing w:after="0"/>
      </w:pPr>
      <w:r>
        <w:rPr>
          <w:b/>
        </w:rPr>
        <w:t>Summary:</w:t>
      </w:r>
      <w:r w:rsidR="004B614B">
        <w:t xml:space="preserve"> I’m not sure how strong she is in the other areas of the scorecard.  But in this one area of profit margin, she is a B.  Karen admits to pricing customer deals too low, just to win the business.  And her CEO has talked with her about this.  </w:t>
      </w:r>
    </w:p>
    <w:tbl>
      <w:tblPr>
        <w:tblW w:w="9450"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ook w:val="01E0" w:firstRow="1" w:lastRow="1" w:firstColumn="1" w:lastColumn="1" w:noHBand="0" w:noVBand="0"/>
      </w:tblPr>
      <w:tblGrid>
        <w:gridCol w:w="4770"/>
        <w:gridCol w:w="4680"/>
      </w:tblGrid>
      <w:tr w:rsidR="0078088E" w:rsidRPr="0078088E" w14:paraId="15214404" w14:textId="77777777" w:rsidTr="0078088E">
        <w:trPr>
          <w:trHeight w:val="278"/>
        </w:trPr>
        <w:tc>
          <w:tcPr>
            <w:tcW w:w="4770" w:type="dxa"/>
            <w:tcBorders>
              <w:top w:val="nil"/>
              <w:bottom w:val="single" w:sz="8" w:space="0" w:color="FFFFFF" w:themeColor="background1"/>
              <w:right w:val="single" w:sz="8" w:space="0" w:color="FFFFFF" w:themeColor="background1"/>
            </w:tcBorders>
            <w:shd w:val="clear" w:color="auto" w:fill="81ABD5"/>
            <w:vAlign w:val="center"/>
          </w:tcPr>
          <w:p w14:paraId="3D7986EB" w14:textId="12B93F88" w:rsidR="0078088E" w:rsidRPr="0078088E" w:rsidRDefault="0078088E" w:rsidP="00170B81">
            <w:pPr>
              <w:jc w:val="center"/>
              <w:rPr>
                <w:rFonts w:cs="Arial"/>
                <w:b/>
                <w:color w:val="FFFFFF" w:themeColor="background1"/>
              </w:rPr>
            </w:pPr>
            <w:r w:rsidRPr="0078088E">
              <w:rPr>
                <w:rFonts w:cs="Arial"/>
                <w:b/>
                <w:color w:val="FFFFFF" w:themeColor="background1"/>
              </w:rPr>
              <w:t>STRENGTHS</w:t>
            </w:r>
          </w:p>
        </w:tc>
        <w:tc>
          <w:tcPr>
            <w:tcW w:w="4680" w:type="dxa"/>
            <w:tcBorders>
              <w:top w:val="nil"/>
              <w:left w:val="single" w:sz="8" w:space="0" w:color="FFFFFF" w:themeColor="background1"/>
              <w:bottom w:val="single" w:sz="8" w:space="0" w:color="FFFFFF" w:themeColor="background1"/>
            </w:tcBorders>
            <w:shd w:val="clear" w:color="auto" w:fill="81ABD5"/>
            <w:vAlign w:val="center"/>
          </w:tcPr>
          <w:p w14:paraId="7A39C401" w14:textId="67C6F495" w:rsidR="0078088E" w:rsidRPr="0078088E" w:rsidRDefault="0078088E" w:rsidP="00170B81">
            <w:pPr>
              <w:jc w:val="center"/>
              <w:rPr>
                <w:rFonts w:cs="Arial"/>
                <w:b/>
                <w:color w:val="FFFFFF" w:themeColor="background1"/>
              </w:rPr>
            </w:pPr>
            <w:r w:rsidRPr="0078088E">
              <w:rPr>
                <w:rFonts w:cs="Arial"/>
                <w:b/>
                <w:color w:val="FFFFFF" w:themeColor="background1"/>
              </w:rPr>
              <w:t>RISKS</w:t>
            </w:r>
          </w:p>
        </w:tc>
      </w:tr>
      <w:tr w:rsidR="0078088E" w:rsidRPr="0078088E" w14:paraId="4DB90569" w14:textId="77777777" w:rsidTr="0078088E">
        <w:tc>
          <w:tcPr>
            <w:tcW w:w="4770" w:type="dxa"/>
            <w:tcBorders>
              <w:top w:val="single" w:sz="8" w:space="0" w:color="FFFFFF" w:themeColor="background1"/>
            </w:tcBorders>
          </w:tcPr>
          <w:p w14:paraId="4EC372E6" w14:textId="1BB373CB" w:rsidR="0078088E" w:rsidRDefault="004B614B" w:rsidP="0078088E">
            <w:pPr>
              <w:pStyle w:val="ListParagraph"/>
              <w:numPr>
                <w:ilvl w:val="0"/>
                <w:numId w:val="8"/>
              </w:numPr>
              <w:spacing w:before="120" w:after="240" w:line="240" w:lineRule="auto"/>
              <w:ind w:left="432"/>
              <w:contextualSpacing w:val="0"/>
              <w:rPr>
                <w:rFonts w:cs="Arial"/>
              </w:rPr>
            </w:pPr>
            <w:r>
              <w:rPr>
                <w:rFonts w:cs="Arial"/>
              </w:rPr>
              <w:t>On profit margin, she does eventually crank up the price on customer deals, so the multi-year margin is fine.</w:t>
            </w:r>
          </w:p>
          <w:p w14:paraId="2CB7A14B" w14:textId="77777777" w:rsidR="004B614B" w:rsidRDefault="004B614B" w:rsidP="0078088E">
            <w:pPr>
              <w:pStyle w:val="ListParagraph"/>
              <w:numPr>
                <w:ilvl w:val="0"/>
                <w:numId w:val="8"/>
              </w:numPr>
              <w:spacing w:before="120" w:after="240" w:line="240" w:lineRule="auto"/>
              <w:ind w:left="432"/>
              <w:contextualSpacing w:val="0"/>
              <w:rPr>
                <w:rFonts w:cs="Arial"/>
              </w:rPr>
            </w:pPr>
            <w:r>
              <w:rPr>
                <w:rFonts w:cs="Arial"/>
              </w:rPr>
              <w:t>Long-term, the profit margin of her business unit is excellent, 28% on a goal of 20%.  (And our target is 25%).  However, it takes her a couple years to get a client to target pricing.</w:t>
            </w:r>
          </w:p>
          <w:p w14:paraId="38524D25" w14:textId="3C287091" w:rsidR="004B614B" w:rsidRPr="0078088E" w:rsidRDefault="004B614B" w:rsidP="0078088E">
            <w:pPr>
              <w:pStyle w:val="ListParagraph"/>
              <w:numPr>
                <w:ilvl w:val="0"/>
                <w:numId w:val="8"/>
              </w:numPr>
              <w:spacing w:before="120" w:after="240" w:line="240" w:lineRule="auto"/>
              <w:ind w:left="432"/>
              <w:contextualSpacing w:val="0"/>
              <w:rPr>
                <w:rFonts w:cs="Arial"/>
              </w:rPr>
            </w:pPr>
            <w:r>
              <w:rPr>
                <w:rFonts w:cs="Arial"/>
              </w:rPr>
              <w:t>Excellent focus on high-margin client prospects.  She seems to know the ones who can handle a price increase.</w:t>
            </w:r>
          </w:p>
        </w:tc>
        <w:tc>
          <w:tcPr>
            <w:tcW w:w="4680" w:type="dxa"/>
            <w:tcBorders>
              <w:top w:val="single" w:sz="8" w:space="0" w:color="FFFFFF" w:themeColor="background1"/>
            </w:tcBorders>
          </w:tcPr>
          <w:p w14:paraId="0EDE582E" w14:textId="77777777" w:rsidR="0078088E" w:rsidRDefault="004B614B" w:rsidP="0078088E">
            <w:pPr>
              <w:pStyle w:val="ListParagraph"/>
              <w:numPr>
                <w:ilvl w:val="0"/>
                <w:numId w:val="7"/>
              </w:numPr>
              <w:spacing w:before="120" w:after="240" w:line="240" w:lineRule="auto"/>
              <w:ind w:left="418"/>
              <w:contextualSpacing w:val="0"/>
              <w:rPr>
                <w:rFonts w:cs="Arial"/>
              </w:rPr>
            </w:pPr>
            <w:r>
              <w:rPr>
                <w:rFonts w:cs="Arial"/>
              </w:rPr>
              <w:t>Year 1 of any customer deal, she prices so low, it falls below target profit margin.</w:t>
            </w:r>
          </w:p>
          <w:p w14:paraId="767345B6" w14:textId="4B50DCD1" w:rsidR="004B614B" w:rsidRDefault="004B614B" w:rsidP="0078088E">
            <w:pPr>
              <w:pStyle w:val="ListParagraph"/>
              <w:numPr>
                <w:ilvl w:val="0"/>
                <w:numId w:val="7"/>
              </w:numPr>
              <w:spacing w:before="120" w:after="240" w:line="240" w:lineRule="auto"/>
              <w:ind w:left="418"/>
              <w:contextualSpacing w:val="0"/>
              <w:rPr>
                <w:rFonts w:cs="Arial"/>
              </w:rPr>
            </w:pPr>
            <w:r>
              <w:rPr>
                <w:rFonts w:cs="Arial"/>
              </w:rPr>
              <w:t>Her boss in her current job has told her to “stop giving away the store” she said.</w:t>
            </w:r>
          </w:p>
          <w:p w14:paraId="6E7305F9" w14:textId="0187B8A6" w:rsidR="004B614B" w:rsidRPr="004B614B" w:rsidRDefault="004B614B" w:rsidP="004B614B">
            <w:pPr>
              <w:spacing w:before="120" w:after="240" w:line="240" w:lineRule="auto"/>
              <w:ind w:left="58"/>
              <w:rPr>
                <w:rFonts w:cs="Arial"/>
              </w:rPr>
            </w:pPr>
          </w:p>
        </w:tc>
      </w:tr>
    </w:tbl>
    <w:p w14:paraId="42892B80" w14:textId="02E98DB8" w:rsidR="0078088E" w:rsidRDefault="0078088E" w:rsidP="00510A91">
      <w:pPr>
        <w:pBdr>
          <w:bottom w:val="single" w:sz="12" w:space="1" w:color="auto"/>
        </w:pBdr>
        <w:spacing w:after="0"/>
        <w:rPr>
          <w:b/>
        </w:rPr>
      </w:pPr>
    </w:p>
    <w:p w14:paraId="4EC3CE96" w14:textId="77777777" w:rsidR="00422FFD" w:rsidRDefault="00422FFD" w:rsidP="00510A91">
      <w:pPr>
        <w:spacing w:after="0"/>
        <w:rPr>
          <w:b/>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280D45C6"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6AB7CBAB" w14:textId="63929AE3" w:rsidR="0078088E" w:rsidRPr="0078088E" w:rsidRDefault="0078088E" w:rsidP="00422FFD">
            <w:pPr>
              <w:spacing w:after="0"/>
              <w:rPr>
                <w:rFonts w:cs="Arial"/>
                <w:b/>
                <w:color w:val="FFFFFF" w:themeColor="background1"/>
              </w:rPr>
            </w:pPr>
            <w:r w:rsidRPr="0078088E">
              <w:rPr>
                <w:u w:val="single"/>
              </w:rPr>
              <w:br w:type="page"/>
            </w:r>
            <w:r w:rsidR="00422FFD">
              <w:rPr>
                <w:rFonts w:cs="Arial"/>
                <w:b/>
                <w:color w:val="FFFFFF" w:themeColor="background1"/>
                <w:u w:val="single"/>
              </w:rPr>
              <w:t>SUCCESSES</w:t>
            </w:r>
          </w:p>
        </w:tc>
      </w:tr>
      <w:tr w:rsidR="0078088E" w:rsidRPr="0078088E" w14:paraId="21AB1B14" w14:textId="77777777" w:rsidTr="00170B81">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203A90ED" w14:textId="48B1AEFA" w:rsidR="0078088E" w:rsidRPr="0078088E" w:rsidRDefault="00422FFD" w:rsidP="00422FFD">
            <w:pPr>
              <w:rPr>
                <w:rFonts w:cs="Arial"/>
                <w:b/>
                <w:i/>
              </w:rPr>
            </w:pPr>
            <w:r w:rsidRPr="00422FFD">
              <w:rPr>
                <w:b/>
                <w:i/>
              </w:rPr>
              <w:t>The purpose of this interview is to talk about [area of focus for this interview].  Let’s talk about some examples when you have succeeded in this area.</w:t>
            </w:r>
            <w:r>
              <w:rPr>
                <w:b/>
                <w:i/>
              </w:rPr>
              <w:t xml:space="preserve">  What was the situation?  What did you do?  What were the results?</w:t>
            </w:r>
          </w:p>
        </w:tc>
        <w:tc>
          <w:tcPr>
            <w:tcW w:w="5068" w:type="dxa"/>
            <w:tcBorders>
              <w:top w:val="single" w:sz="8" w:space="0" w:color="81ABD5"/>
              <w:left w:val="single" w:sz="8" w:space="0" w:color="81ABD5"/>
              <w:bottom w:val="single" w:sz="8" w:space="0" w:color="81ABD5"/>
            </w:tcBorders>
          </w:tcPr>
          <w:p w14:paraId="4407903E" w14:textId="77777777" w:rsidR="0078088E" w:rsidRDefault="004B614B" w:rsidP="00170B81">
            <w:pPr>
              <w:numPr>
                <w:ilvl w:val="0"/>
                <w:numId w:val="9"/>
              </w:numPr>
              <w:tabs>
                <w:tab w:val="clear" w:pos="720"/>
              </w:tabs>
              <w:spacing w:after="0" w:line="240" w:lineRule="auto"/>
              <w:ind w:left="432"/>
              <w:rPr>
                <w:rFonts w:cs="Arial"/>
              </w:rPr>
            </w:pPr>
            <w:r>
              <w:rPr>
                <w:rFonts w:cs="Arial"/>
              </w:rPr>
              <w:t xml:space="preserve">In recent years, I’m really proud that on a goal of increasing sales from $72m to $140m, we beat that and grew it to over $200m.  The gross margin is 28% on a goal of 20%.  </w:t>
            </w:r>
          </w:p>
          <w:p w14:paraId="69A1054D" w14:textId="77777777" w:rsidR="004B614B" w:rsidRDefault="004B614B" w:rsidP="00170B81">
            <w:pPr>
              <w:numPr>
                <w:ilvl w:val="0"/>
                <w:numId w:val="9"/>
              </w:numPr>
              <w:tabs>
                <w:tab w:val="clear" w:pos="720"/>
              </w:tabs>
              <w:spacing w:after="0" w:line="240" w:lineRule="auto"/>
              <w:ind w:left="432"/>
              <w:rPr>
                <w:rFonts w:cs="Arial"/>
              </w:rPr>
            </w:pPr>
            <w:r>
              <w:rPr>
                <w:rFonts w:cs="Arial"/>
              </w:rPr>
              <w:t>How?  I think it’s really about picking the right customers.  We have a very simple way of prioritizing customers by need, size, business challenge, geography, and access to decision makers.  This helps us put time into the high-margin prospects, and avoid low-margin prospects.</w:t>
            </w:r>
          </w:p>
          <w:p w14:paraId="50075AF1" w14:textId="77777777" w:rsidR="004B614B" w:rsidRDefault="004B614B" w:rsidP="004B614B">
            <w:pPr>
              <w:numPr>
                <w:ilvl w:val="0"/>
                <w:numId w:val="9"/>
              </w:numPr>
              <w:tabs>
                <w:tab w:val="clear" w:pos="720"/>
              </w:tabs>
              <w:spacing w:after="0" w:line="240" w:lineRule="auto"/>
              <w:ind w:left="432"/>
              <w:rPr>
                <w:rFonts w:cs="Arial"/>
              </w:rPr>
            </w:pPr>
            <w:r>
              <w:rPr>
                <w:rFonts w:cs="Arial"/>
              </w:rPr>
              <w:t xml:space="preserve">Two jobs ago, we 5x’d </w:t>
            </w:r>
            <w:proofErr w:type="spellStart"/>
            <w:r>
              <w:rPr>
                <w:rFonts w:cs="Arial"/>
              </w:rPr>
              <w:t>Softcorp’s</w:t>
            </w:r>
            <w:proofErr w:type="spellEnd"/>
            <w:r>
              <w:rPr>
                <w:rFonts w:cs="Arial"/>
              </w:rPr>
              <w:t xml:space="preserve"> software business from $10m to $50m on a goal of $20m within 3 years.  The gross margin there grew from a very low 12% to over the 20% target.</w:t>
            </w:r>
          </w:p>
          <w:p w14:paraId="01D69F54" w14:textId="502F4DC2" w:rsidR="004B614B" w:rsidRPr="0078088E" w:rsidRDefault="004B614B" w:rsidP="004B614B">
            <w:pPr>
              <w:numPr>
                <w:ilvl w:val="0"/>
                <w:numId w:val="9"/>
              </w:numPr>
              <w:tabs>
                <w:tab w:val="clear" w:pos="720"/>
              </w:tabs>
              <w:spacing w:after="0" w:line="240" w:lineRule="auto"/>
              <w:ind w:left="432"/>
              <w:rPr>
                <w:rFonts w:cs="Arial"/>
              </w:rPr>
            </w:pPr>
            <w:r>
              <w:rPr>
                <w:rFonts w:cs="Arial"/>
              </w:rPr>
              <w:t>Before that, I worked at Salesforce.com in college, and I was selling stuff with no eye for margin.  (laughs)</w:t>
            </w:r>
          </w:p>
        </w:tc>
      </w:tr>
    </w:tbl>
    <w:p w14:paraId="7C3EE65C" w14:textId="6155490A" w:rsidR="0078088E" w:rsidRPr="0078088E" w:rsidRDefault="0078088E" w:rsidP="00510A91">
      <w:pPr>
        <w:spacing w:after="0"/>
        <w:rPr>
          <w:b/>
        </w:rPr>
      </w:pPr>
    </w:p>
    <w:tbl>
      <w:tblPr>
        <w:tblW w:w="9558" w:type="dxa"/>
        <w:tblBorders>
          <w:top w:val="single" w:sz="8" w:space="0" w:color="81ABD5"/>
          <w:left w:val="single" w:sz="8" w:space="0" w:color="81ABD5"/>
          <w:bottom w:val="single" w:sz="8" w:space="0" w:color="81ABD5"/>
          <w:right w:val="single" w:sz="8" w:space="0" w:color="81ABD5"/>
          <w:insideH w:val="single" w:sz="8" w:space="0" w:color="81ABD5"/>
          <w:insideV w:val="single" w:sz="8" w:space="0" w:color="81ABD5"/>
        </w:tblBorders>
        <w:tblLayout w:type="fixed"/>
        <w:tblLook w:val="0000" w:firstRow="0" w:lastRow="0" w:firstColumn="0" w:lastColumn="0" w:noHBand="0" w:noVBand="0"/>
      </w:tblPr>
      <w:tblGrid>
        <w:gridCol w:w="4490"/>
        <w:gridCol w:w="5068"/>
      </w:tblGrid>
      <w:tr w:rsidR="0078088E" w:rsidRPr="0078088E" w14:paraId="6255D381" w14:textId="77777777" w:rsidTr="00170B81">
        <w:tc>
          <w:tcPr>
            <w:tcW w:w="9558" w:type="dxa"/>
            <w:gridSpan w:val="2"/>
            <w:tcBorders>
              <w:top w:val="single" w:sz="8" w:space="0" w:color="FFFFFF" w:themeColor="background1"/>
              <w:left w:val="single" w:sz="8" w:space="0" w:color="81ABD5"/>
              <w:bottom w:val="nil"/>
            </w:tcBorders>
            <w:shd w:val="clear" w:color="auto" w:fill="81ABD5"/>
          </w:tcPr>
          <w:p w14:paraId="5B04CDBE" w14:textId="6B930C8F" w:rsidR="0078088E" w:rsidRPr="0078088E" w:rsidRDefault="0078088E" w:rsidP="00422FFD">
            <w:pPr>
              <w:spacing w:after="0"/>
              <w:rPr>
                <w:rFonts w:cs="Arial"/>
                <w:b/>
                <w:color w:val="FFFFFF" w:themeColor="background1"/>
              </w:rPr>
            </w:pPr>
            <w:r w:rsidRPr="0078088E">
              <w:rPr>
                <w:u w:val="single"/>
              </w:rPr>
              <w:br w:type="page"/>
            </w:r>
            <w:r w:rsidR="00422FFD">
              <w:rPr>
                <w:rFonts w:cs="Arial"/>
                <w:b/>
                <w:color w:val="FFFFFF" w:themeColor="background1"/>
                <w:u w:val="single"/>
              </w:rPr>
              <w:t>FAILURES/LESSONS LEARNED</w:t>
            </w:r>
          </w:p>
        </w:tc>
      </w:tr>
      <w:tr w:rsidR="0078088E" w:rsidRPr="0078088E" w14:paraId="7CADD398" w14:textId="77777777" w:rsidTr="0078088E">
        <w:tc>
          <w:tcPr>
            <w:tcW w:w="4490" w:type="dxa"/>
            <w:tcBorders>
              <w:top w:val="single" w:sz="8" w:space="0" w:color="81ABD5"/>
              <w:left w:val="single" w:sz="8" w:space="0" w:color="81ABD5"/>
              <w:bottom w:val="single" w:sz="8" w:space="0" w:color="81ABD5"/>
              <w:right w:val="single" w:sz="8" w:space="0" w:color="81ABD5"/>
            </w:tcBorders>
            <w:shd w:val="clear" w:color="auto" w:fill="EAEAEA"/>
            <w:vAlign w:val="bottom"/>
          </w:tcPr>
          <w:p w14:paraId="119FE1C5" w14:textId="4D2B6F4C" w:rsidR="0078088E" w:rsidRPr="00422FFD" w:rsidRDefault="00422FFD" w:rsidP="00422FFD">
            <w:pPr>
              <w:rPr>
                <w:b/>
                <w:i/>
              </w:rPr>
            </w:pPr>
            <w:r w:rsidRPr="00422FFD">
              <w:rPr>
                <w:b/>
                <w:i/>
              </w:rPr>
              <w:t>Let’s talk about some examples of when you did not succeed in this area.  What was the situation, what did you do, what were the results?</w:t>
            </w:r>
          </w:p>
        </w:tc>
        <w:tc>
          <w:tcPr>
            <w:tcW w:w="5068" w:type="dxa"/>
            <w:tcBorders>
              <w:top w:val="single" w:sz="8" w:space="0" w:color="81ABD5"/>
              <w:left w:val="single" w:sz="8" w:space="0" w:color="81ABD5"/>
              <w:bottom w:val="single" w:sz="8" w:space="0" w:color="81ABD5"/>
            </w:tcBorders>
          </w:tcPr>
          <w:p w14:paraId="29477D26" w14:textId="77777777" w:rsidR="0078088E" w:rsidRDefault="004B614B" w:rsidP="0078088E">
            <w:pPr>
              <w:numPr>
                <w:ilvl w:val="0"/>
                <w:numId w:val="9"/>
              </w:numPr>
              <w:tabs>
                <w:tab w:val="clear" w:pos="720"/>
              </w:tabs>
              <w:spacing w:after="0" w:line="240" w:lineRule="auto"/>
              <w:ind w:left="432"/>
              <w:rPr>
                <w:rFonts w:cs="Arial"/>
              </w:rPr>
            </w:pPr>
            <w:r>
              <w:rPr>
                <w:rFonts w:cs="Arial"/>
              </w:rPr>
              <w:t>In my current job, the CEO Gerry really didn’t like how I priced the deal with Disney.  He thought I caved on price.  But I understood the political dynamic and I realized that we needed to prove ourselves before charging the target price level and achieving the target margin.  But still I got called out in a senior leadership meeting for “giving away the store.”  They were not really mad, but they were concerned.  What happened?  We got Disney!  And a year later, we took their pricing up to where it should be.</w:t>
            </w:r>
          </w:p>
          <w:p w14:paraId="3DA4F73E" w14:textId="17FA3AD7" w:rsidR="004B614B" w:rsidRPr="0078088E" w:rsidRDefault="004B614B" w:rsidP="0078088E">
            <w:pPr>
              <w:numPr>
                <w:ilvl w:val="0"/>
                <w:numId w:val="9"/>
              </w:numPr>
              <w:tabs>
                <w:tab w:val="clear" w:pos="720"/>
              </w:tabs>
              <w:spacing w:after="0" w:line="240" w:lineRule="auto"/>
              <w:ind w:left="432"/>
              <w:rPr>
                <w:rFonts w:cs="Arial"/>
              </w:rPr>
            </w:pPr>
            <w:r>
              <w:rPr>
                <w:rFonts w:cs="Arial"/>
              </w:rPr>
              <w:t xml:space="preserve">I did have one bad customer situation.  Arizona Power bought at the introductory pricing level, and I thought I could get them up to target pricing in a year, but when I tried, they threw us out.  Like, bye </w:t>
            </w:r>
            <w:proofErr w:type="spellStart"/>
            <w:r>
              <w:rPr>
                <w:rFonts w:cs="Arial"/>
              </w:rPr>
              <w:t>bye</w:t>
            </w:r>
            <w:proofErr w:type="spellEnd"/>
            <w:r>
              <w:rPr>
                <w:rFonts w:cs="Arial"/>
              </w:rPr>
              <w:t>.  No second chances.  So I miscalculated their elasticity of demand and it was a bad day.  I remember being in the parking lot after the meeting in which they dumped us, sweating and dreading picking up my phone to tell my CEO.  Oh well, you win some and you lose some.</w:t>
            </w:r>
          </w:p>
        </w:tc>
      </w:tr>
    </w:tbl>
    <w:p w14:paraId="2399F292" w14:textId="6124A15E" w:rsidR="00510A91" w:rsidRPr="0078088E" w:rsidRDefault="00510A91" w:rsidP="00510A91">
      <w:pPr>
        <w:spacing w:after="0"/>
        <w:rPr>
          <w:b/>
        </w:rPr>
      </w:pPr>
      <w:r w:rsidRPr="0078088E">
        <w:rPr>
          <w:b/>
          <w:noProof/>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8088E">
        <w:rPr>
          <w:b/>
          <w:noProof/>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0A91" w:rsidRPr="0078088E"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264D" w14:textId="77777777" w:rsidR="003C28BF" w:rsidRDefault="003C28BF" w:rsidP="00260FE2">
      <w:pPr>
        <w:spacing w:after="0" w:line="240" w:lineRule="auto"/>
      </w:pPr>
      <w:r>
        <w:separator/>
      </w:r>
    </w:p>
  </w:endnote>
  <w:endnote w:type="continuationSeparator" w:id="0">
    <w:p w14:paraId="30C63B4A" w14:textId="77777777" w:rsidR="003C28BF" w:rsidRDefault="003C28BF"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9A71" w14:textId="77777777" w:rsidR="003C28BF" w:rsidRDefault="003C28BF" w:rsidP="00260FE2">
      <w:pPr>
        <w:spacing w:after="0" w:line="240" w:lineRule="auto"/>
      </w:pPr>
      <w:r>
        <w:separator/>
      </w:r>
    </w:p>
  </w:footnote>
  <w:footnote w:type="continuationSeparator" w:id="0">
    <w:p w14:paraId="31CB3DC4" w14:textId="77777777" w:rsidR="003C28BF" w:rsidRDefault="003C28BF"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232C8"/>
    <w:multiLevelType w:val="hybridMultilevel"/>
    <w:tmpl w:val="A2146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5"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4"/>
  </w:num>
  <w:num w:numId="6">
    <w:abstractNumId w:val="1"/>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0540CF"/>
    <w:rsid w:val="00133FED"/>
    <w:rsid w:val="001D2338"/>
    <w:rsid w:val="001F3B34"/>
    <w:rsid w:val="002148BB"/>
    <w:rsid w:val="00251F3F"/>
    <w:rsid w:val="00255B02"/>
    <w:rsid w:val="00260FE2"/>
    <w:rsid w:val="002671F8"/>
    <w:rsid w:val="002704CD"/>
    <w:rsid w:val="00290FAB"/>
    <w:rsid w:val="002B5A77"/>
    <w:rsid w:val="00300DFE"/>
    <w:rsid w:val="00307821"/>
    <w:rsid w:val="00376D09"/>
    <w:rsid w:val="003C28BF"/>
    <w:rsid w:val="00422FFD"/>
    <w:rsid w:val="0042647A"/>
    <w:rsid w:val="004847AA"/>
    <w:rsid w:val="004912E9"/>
    <w:rsid w:val="004B614B"/>
    <w:rsid w:val="004E3737"/>
    <w:rsid w:val="00510A91"/>
    <w:rsid w:val="005C75B3"/>
    <w:rsid w:val="005D0E15"/>
    <w:rsid w:val="005F6F60"/>
    <w:rsid w:val="00621E8A"/>
    <w:rsid w:val="006346D1"/>
    <w:rsid w:val="00660723"/>
    <w:rsid w:val="006B7AF2"/>
    <w:rsid w:val="0078088E"/>
    <w:rsid w:val="00791237"/>
    <w:rsid w:val="007E2786"/>
    <w:rsid w:val="00807BEE"/>
    <w:rsid w:val="008D20F4"/>
    <w:rsid w:val="00912D3A"/>
    <w:rsid w:val="0092062F"/>
    <w:rsid w:val="00952B0F"/>
    <w:rsid w:val="00976827"/>
    <w:rsid w:val="009B2DB5"/>
    <w:rsid w:val="009F3F87"/>
    <w:rsid w:val="00A44586"/>
    <w:rsid w:val="00A4467F"/>
    <w:rsid w:val="00A91D24"/>
    <w:rsid w:val="00AF18FA"/>
    <w:rsid w:val="00B02B5E"/>
    <w:rsid w:val="00B16581"/>
    <w:rsid w:val="00B64376"/>
    <w:rsid w:val="00BB74FF"/>
    <w:rsid w:val="00BD7851"/>
    <w:rsid w:val="00BE03B9"/>
    <w:rsid w:val="00BF55D0"/>
    <w:rsid w:val="00C05203"/>
    <w:rsid w:val="00C3580F"/>
    <w:rsid w:val="00C614BD"/>
    <w:rsid w:val="00C77C91"/>
    <w:rsid w:val="00D154CD"/>
    <w:rsid w:val="00D50543"/>
    <w:rsid w:val="00DB629E"/>
    <w:rsid w:val="00DD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e4d3267f9c8af42ea3f0834f82fef185">
  <xsd:schema xmlns:xsd="http://www.w3.org/2001/XMLSchema" xmlns:xs="http://www.w3.org/2001/XMLSchema" xmlns:p="http://schemas.microsoft.com/office/2006/metadata/properties" xmlns:ns2="dc0d8b2f-c716-4d0b-be2d-00c74635bf66" targetNamespace="http://schemas.microsoft.com/office/2006/metadata/properties" ma:root="true" ma:fieldsID="1affff4c5f4f7c10f986b4fabbbab956"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CFB13-F8D5-4482-8723-1139AD46B2DA}">
  <ds:schemaRefs>
    <ds:schemaRef ds:uri="http://schemas.microsoft.com/sharepoint/v3/contenttype/forms"/>
  </ds:schemaRefs>
</ds:datastoreItem>
</file>

<file path=customXml/itemProps2.xml><?xml version="1.0" encoding="utf-8"?>
<ds:datastoreItem xmlns:ds="http://schemas.openxmlformats.org/officeDocument/2006/customXml" ds:itemID="{4050E743-A3E2-4747-B728-09AD9596D206}"/>
</file>

<file path=customXml/itemProps3.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4</cp:revision>
  <cp:lastPrinted>2014-03-05T16:07:00Z</cp:lastPrinted>
  <dcterms:created xsi:type="dcterms:W3CDTF">2016-01-20T17:47:00Z</dcterms:created>
  <dcterms:modified xsi:type="dcterms:W3CDTF">2016-01-20T18:00:00Z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